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D6" w:rsidRPr="00885DD6" w:rsidRDefault="00885DD6" w:rsidP="00D94F6E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</w:pPr>
      <w:r w:rsidRPr="00885DD6"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  <w:t>Продолжительность ОГЭ 2022 по всем предметам</w:t>
      </w:r>
    </w:p>
    <w:p w:rsidR="00885DD6" w:rsidRPr="00885DD6" w:rsidRDefault="00885DD6" w:rsidP="00D94F6E">
      <w:pPr>
        <w:spacing w:before="300"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начала проведения экзамена ОГЭ по учебным всем предметам начинается в 10 часов 00 минут по местному времени.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Математика, русский язык, литература – 3 часа 55 минут (235 минут);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Физика, обществознание, история, биология – 3 часа (180 минут);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информационно-коммуникационные технологии (ИКТ) – 2 часа 30 минут (150 минут);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(с выполнением лабораторной работы) – 2 часа 20 минут (140 минут);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4F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География</w:t>
      </w: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, химия, иностранные языки (английский, французский, немецкий, испанский), кроме раздела “Говорение” – 2 часа (120 минут);</w:t>
      </w:r>
      <w:proofErr w:type="gramEnd"/>
    </w:p>
    <w:p w:rsidR="00885DD6" w:rsidRPr="00D94F6E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языки (английский, французский, немецкий, испанский) раздел “Говорение” – 15 минут.</w:t>
      </w:r>
    </w:p>
    <w:p w:rsidR="00885DD6" w:rsidRPr="00D94F6E" w:rsidRDefault="00885DD6" w:rsidP="00885D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DD6" w:rsidRPr="00D94F6E" w:rsidRDefault="00885DD6" w:rsidP="00885D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DD6" w:rsidRPr="00885DD6" w:rsidRDefault="00885DD6" w:rsidP="00D94F6E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</w:pPr>
      <w:r w:rsidRPr="00885DD6"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  <w:t>Чем можно пользоваться на экзамене?</w:t>
      </w:r>
    </w:p>
    <w:p w:rsidR="00885DD6" w:rsidRPr="00885DD6" w:rsidRDefault="00885DD6" w:rsidP="00D94F6E">
      <w:pPr>
        <w:shd w:val="clear" w:color="auto" w:fill="FFFFFF"/>
        <w:spacing w:before="300"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экзаменов используют средства обучения и воспитания для выполнения контрольных измерительных материалов ОГЭ (КИМ ОГЭ) в аудиториях пункта проведения экзаменов. Допускается использование участниками экзаменов следующих средств обеспечения и воспитания по соответствующим учебным предметам: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орфографические словари, позволяющие устанавливать нормативное написание слов;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 линейка, не содержащая справочной информации,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 – непрограммируемый калькулятор (обеспечивает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sin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cos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tg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ctg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arcsin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arccos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arctg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), лабораторное оборудование;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непрограммируемый калькулятор, лабораторное оборудование,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– линейка и непрограммируемый калькулятор;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F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География</w:t>
      </w: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линейка для измерения расстояний по топографическим картам, непрограммируемый калькулятор и географические атласы за 7, 8, 9 классы для решения практических заданий;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– полные тексты художественных произведений, а также сборники лирики;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Информатика и информационно-коммуникационные технологии (ИКТ) – компьютерная техника;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языки – технические средства, обеспечивающие воспроизведение аудиозаписей на компакт-дисках (CD), компьютерная техника, гарнитуры со встроенными микрофонами.</w:t>
      </w:r>
      <w:bookmarkStart w:id="0" w:name="_GoBack"/>
      <w:bookmarkEnd w:id="0"/>
    </w:p>
    <w:p w:rsidR="00885DD6" w:rsidRPr="00885DD6" w:rsidRDefault="00885DD6" w:rsidP="00885D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85DD6" w:rsidRPr="0088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01C7A"/>
    <w:multiLevelType w:val="multilevel"/>
    <w:tmpl w:val="38766E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B634F"/>
    <w:multiLevelType w:val="multilevel"/>
    <w:tmpl w:val="3A60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141846"/>
    <w:multiLevelType w:val="multilevel"/>
    <w:tmpl w:val="E7124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D6"/>
    <w:rsid w:val="00637BD8"/>
    <w:rsid w:val="00885DD6"/>
    <w:rsid w:val="00D9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5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5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5D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D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5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5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5D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2021-11-07T09:37:00Z</dcterms:created>
  <dcterms:modified xsi:type="dcterms:W3CDTF">2021-11-07T09:41:00Z</dcterms:modified>
</cp:coreProperties>
</file>